
<file path=[Content_Types].xml><?xml version="1.0" encoding="utf-8"?>
<Types xmlns="http://schemas.openxmlformats.org/package/2006/content-types">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832ED" w14:textId="29CD46F8" w:rsidR="001901DB" w:rsidRDefault="006700DA">
      <w:r>
        <w:rPr>
          <w:noProof/>
        </w:rPr>
        <w:drawing>
          <wp:inline distT="0" distB="0" distL="0" distR="0" wp14:anchorId="6C156333" wp14:editId="56C0496A">
            <wp:extent cx="5731510" cy="5731510"/>
            <wp:effectExtent l="0" t="0" r="2540" b="254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5731510"/>
                    </a:xfrm>
                    <a:prstGeom prst="rect">
                      <a:avLst/>
                    </a:prstGeom>
                    <a:noFill/>
                    <a:ln>
                      <a:noFill/>
                    </a:ln>
                  </pic:spPr>
                </pic:pic>
              </a:graphicData>
            </a:graphic>
          </wp:inline>
        </w:drawing>
      </w:r>
    </w:p>
    <w:p w14:paraId="43285B4E" w14:textId="7E43968D" w:rsidR="006700DA" w:rsidRDefault="006700DA"/>
    <w:p w14:paraId="01F3898D" w14:textId="76F0901B" w:rsidR="006700DA" w:rsidRDefault="006700DA"/>
    <w:p w14:paraId="05D54A42" w14:textId="628E867D" w:rsidR="006700DA" w:rsidRDefault="006700DA"/>
    <w:p w14:paraId="10CA5250" w14:textId="3CC485EE" w:rsidR="006700DA" w:rsidRDefault="006700DA"/>
    <w:p w14:paraId="5A52BE25" w14:textId="3355849B" w:rsidR="006700DA" w:rsidRDefault="006700DA"/>
    <w:p w14:paraId="72CD0F1D" w14:textId="3FC9BF73" w:rsidR="006700DA" w:rsidRDefault="006700DA"/>
    <w:p w14:paraId="39C2789E" w14:textId="749A1711" w:rsidR="006700DA" w:rsidRDefault="006700DA"/>
    <w:p w14:paraId="5673E6ED" w14:textId="376F06C3" w:rsidR="006700DA" w:rsidRDefault="006700DA"/>
    <w:p w14:paraId="39633990" w14:textId="2EA4112C" w:rsidR="006700DA" w:rsidRDefault="006700DA"/>
    <w:p w14:paraId="67337FE0" w14:textId="3DBDABBC" w:rsidR="006700DA" w:rsidRDefault="006700DA"/>
    <w:p w14:paraId="3CED94CF" w14:textId="77777777" w:rsidR="00151C95" w:rsidRPr="00721C59" w:rsidRDefault="00151C95" w:rsidP="00151C95">
      <w:pPr>
        <w:pStyle w:val="Heading2"/>
        <w:spacing w:before="0" w:after="600"/>
        <w:jc w:val="center"/>
        <w:rPr>
          <w:rFonts w:cstheme="majorHAnsi"/>
          <w:color w:val="333333"/>
          <w:sz w:val="36"/>
          <w:szCs w:val="36"/>
        </w:rPr>
      </w:pPr>
      <w:r w:rsidRPr="00721C59">
        <w:rPr>
          <w:rFonts w:cstheme="majorHAnsi"/>
          <w:color w:val="333333"/>
          <w:sz w:val="36"/>
          <w:szCs w:val="36"/>
        </w:rPr>
        <w:lastRenderedPageBreak/>
        <w:t>Makers of possible</w:t>
      </w:r>
    </w:p>
    <w:p w14:paraId="5109A6CA" w14:textId="0E6CE3C7" w:rsidR="00151C95" w:rsidRPr="00721C59" w:rsidRDefault="00151C95" w:rsidP="00151C95">
      <w:pPr>
        <w:pStyle w:val="p1"/>
        <w:spacing w:before="0" w:beforeAutospacing="0" w:after="0" w:afterAutospacing="0"/>
        <w:rPr>
          <w:rFonts w:asciiTheme="majorHAnsi" w:hAnsiTheme="majorHAnsi" w:cstheme="majorHAnsi"/>
          <w:color w:val="333333"/>
          <w:sz w:val="28"/>
          <w:szCs w:val="28"/>
        </w:rPr>
      </w:pPr>
      <w:r w:rsidRPr="00721C59">
        <w:rPr>
          <w:rFonts w:asciiTheme="majorHAnsi" w:hAnsiTheme="majorHAnsi" w:cstheme="majorHAnsi"/>
          <w:b/>
          <w:bCs/>
          <w:color w:val="333333"/>
          <w:sz w:val="28"/>
          <w:szCs w:val="28"/>
        </w:rPr>
        <w:t>ONYX</w:t>
      </w:r>
      <w:r w:rsidRPr="00721C59">
        <w:rPr>
          <w:rFonts w:asciiTheme="majorHAnsi" w:hAnsiTheme="majorHAnsi" w:cstheme="majorHAnsi"/>
          <w:color w:val="333333"/>
          <w:sz w:val="28"/>
          <w:szCs w:val="28"/>
        </w:rPr>
        <w:t xml:space="preserve"> Finance has nearly </w:t>
      </w:r>
      <w:r w:rsidRPr="00721C59">
        <w:rPr>
          <w:rFonts w:asciiTheme="majorHAnsi" w:hAnsiTheme="majorHAnsi" w:cstheme="majorHAnsi"/>
          <w:color w:val="333333"/>
          <w:sz w:val="28"/>
          <w:szCs w:val="28"/>
        </w:rPr>
        <w:t>20 years industry experience</w:t>
      </w:r>
      <w:r w:rsidRPr="00721C59">
        <w:rPr>
          <w:rFonts w:asciiTheme="majorHAnsi" w:hAnsiTheme="majorHAnsi" w:cstheme="majorHAnsi"/>
          <w:color w:val="333333"/>
          <w:sz w:val="28"/>
          <w:szCs w:val="28"/>
        </w:rPr>
        <w:t xml:space="preserve">, so we certainly understand personal </w:t>
      </w:r>
      <w:r w:rsidRPr="00721C59">
        <w:rPr>
          <w:rFonts w:asciiTheme="majorHAnsi" w:hAnsiTheme="majorHAnsi" w:cstheme="majorHAnsi"/>
          <w:color w:val="333333"/>
          <w:sz w:val="28"/>
          <w:szCs w:val="28"/>
        </w:rPr>
        <w:t xml:space="preserve">and business </w:t>
      </w:r>
      <w:r w:rsidRPr="00721C59">
        <w:rPr>
          <w:rFonts w:asciiTheme="majorHAnsi" w:hAnsiTheme="majorHAnsi" w:cstheme="majorHAnsi"/>
          <w:color w:val="333333"/>
          <w:sz w:val="28"/>
          <w:szCs w:val="28"/>
        </w:rPr>
        <w:t>lending.</w:t>
      </w:r>
      <w:r w:rsidR="00D51E8F" w:rsidRPr="00721C59">
        <w:rPr>
          <w:rFonts w:asciiTheme="majorHAnsi" w:hAnsiTheme="majorHAnsi" w:cstheme="majorHAnsi"/>
          <w:color w:val="333333"/>
          <w:sz w:val="28"/>
          <w:szCs w:val="28"/>
        </w:rPr>
        <w:t xml:space="preserve"> </w:t>
      </w:r>
      <w:r w:rsidR="00D51E8F" w:rsidRPr="00721C59">
        <w:rPr>
          <w:rFonts w:asciiTheme="majorHAnsi" w:hAnsiTheme="majorHAnsi" w:cstheme="majorHAnsi"/>
          <w:color w:val="000000"/>
          <w:sz w:val="28"/>
          <w:szCs w:val="28"/>
        </w:rPr>
        <w:t>We are committed to providing individuals and businesses with tailored financial services that enable them to reach and then exceed their financial goals</w:t>
      </w:r>
      <w:r w:rsidR="00D51E8F" w:rsidRPr="00721C59">
        <w:rPr>
          <w:rFonts w:asciiTheme="majorHAnsi" w:hAnsiTheme="majorHAnsi" w:cstheme="majorHAnsi"/>
          <w:color w:val="000000"/>
          <w:sz w:val="28"/>
          <w:szCs w:val="28"/>
        </w:rPr>
        <w:t xml:space="preserve">.  </w:t>
      </w:r>
      <w:r w:rsidRPr="00721C59">
        <w:rPr>
          <w:rFonts w:asciiTheme="majorHAnsi" w:hAnsiTheme="majorHAnsi" w:cstheme="majorHAnsi"/>
          <w:color w:val="333333"/>
          <w:sz w:val="28"/>
          <w:szCs w:val="28"/>
        </w:rPr>
        <w:t xml:space="preserve">We have a </w:t>
      </w:r>
      <w:r w:rsidRPr="00721C59">
        <w:rPr>
          <w:rFonts w:asciiTheme="majorHAnsi" w:hAnsiTheme="majorHAnsi" w:cstheme="majorHAnsi"/>
          <w:color w:val="333333"/>
          <w:sz w:val="28"/>
          <w:szCs w:val="28"/>
        </w:rPr>
        <w:t xml:space="preserve">vast list of lenders to suit </w:t>
      </w:r>
      <w:r w:rsidRPr="00721C59">
        <w:rPr>
          <w:rFonts w:asciiTheme="majorHAnsi" w:hAnsiTheme="majorHAnsi" w:cstheme="majorHAnsi"/>
          <w:color w:val="333333"/>
          <w:sz w:val="28"/>
          <w:szCs w:val="28"/>
        </w:rPr>
        <w:t xml:space="preserve">along with an online team ready to help you, so we're easily accessible and here when you need us. Our friendly team of experienced and approachable staff that will listen, understand your </w:t>
      </w:r>
      <w:proofErr w:type="gramStart"/>
      <w:r w:rsidRPr="00721C59">
        <w:rPr>
          <w:rFonts w:asciiTheme="majorHAnsi" w:hAnsiTheme="majorHAnsi" w:cstheme="majorHAnsi"/>
          <w:color w:val="333333"/>
          <w:sz w:val="28"/>
          <w:szCs w:val="28"/>
        </w:rPr>
        <w:t>situation</w:t>
      </w:r>
      <w:proofErr w:type="gramEnd"/>
      <w:r w:rsidRPr="00721C59">
        <w:rPr>
          <w:rFonts w:asciiTheme="majorHAnsi" w:hAnsiTheme="majorHAnsi" w:cstheme="majorHAnsi"/>
          <w:color w:val="333333"/>
          <w:sz w:val="28"/>
          <w:szCs w:val="28"/>
        </w:rPr>
        <w:t xml:space="preserve"> and lend responsibly.</w:t>
      </w:r>
    </w:p>
    <w:p w14:paraId="7AF3AFF2" w14:textId="77777777" w:rsidR="00151C95" w:rsidRPr="00721C59" w:rsidRDefault="00151C95" w:rsidP="00151C95">
      <w:pPr>
        <w:pStyle w:val="p1"/>
        <w:spacing w:before="0" w:beforeAutospacing="0" w:after="0" w:afterAutospacing="0"/>
        <w:rPr>
          <w:rFonts w:ascii="Arial" w:hAnsi="Arial" w:cs="Arial"/>
          <w:color w:val="333333"/>
          <w:sz w:val="28"/>
          <w:szCs w:val="28"/>
        </w:rPr>
      </w:pPr>
    </w:p>
    <w:p w14:paraId="0172AEE2" w14:textId="605E4E95" w:rsidR="00151C95" w:rsidRPr="00721C59" w:rsidRDefault="00151C95" w:rsidP="00151C95">
      <w:pPr>
        <w:pStyle w:val="p1"/>
        <w:spacing w:before="0" w:beforeAutospacing="0" w:after="0" w:afterAutospacing="0"/>
        <w:rPr>
          <w:rFonts w:ascii="Arial" w:hAnsi="Arial" w:cs="Arial"/>
          <w:color w:val="333333"/>
          <w:sz w:val="28"/>
          <w:szCs w:val="28"/>
        </w:rPr>
      </w:pPr>
      <w:r w:rsidRPr="00721C59">
        <w:rPr>
          <w:rFonts w:ascii="Arial" w:hAnsi="Arial" w:cs="Arial"/>
          <w:color w:val="333333"/>
          <w:sz w:val="28"/>
          <w:szCs w:val="28"/>
        </w:rPr>
        <w:t xml:space="preserve"> </w:t>
      </w:r>
      <w:r w:rsidRPr="00721C59">
        <w:rPr>
          <w:rFonts w:ascii="Arial" w:hAnsi="Arial" w:cs="Arial"/>
          <w:b/>
          <w:bCs/>
          <w:color w:val="333333"/>
          <w:sz w:val="28"/>
          <w:szCs w:val="28"/>
        </w:rPr>
        <w:t>ONYX</w:t>
      </w:r>
      <w:r w:rsidRPr="00721C59">
        <w:rPr>
          <w:rFonts w:ascii="Arial" w:hAnsi="Arial" w:cs="Arial"/>
          <w:b/>
          <w:bCs/>
          <w:color w:val="333333"/>
          <w:sz w:val="28"/>
          <w:szCs w:val="28"/>
        </w:rPr>
        <w:t xml:space="preserve"> Finance</w:t>
      </w:r>
      <w:r w:rsidRPr="00721C59">
        <w:rPr>
          <w:rFonts w:ascii="Arial" w:hAnsi="Arial" w:cs="Arial"/>
          <w:color w:val="333333"/>
          <w:sz w:val="28"/>
          <w:szCs w:val="28"/>
        </w:rPr>
        <w:t xml:space="preserve"> - Makers of Possible.</w:t>
      </w:r>
    </w:p>
    <w:p w14:paraId="6B97489E" w14:textId="77777777" w:rsidR="00151C95" w:rsidRDefault="00151C95">
      <w:pPr>
        <w:rPr>
          <w:rFonts w:ascii="Arial" w:hAnsi="Arial" w:cs="Arial"/>
          <w:color w:val="000000"/>
          <w:sz w:val="27"/>
          <w:szCs w:val="27"/>
        </w:rPr>
      </w:pPr>
    </w:p>
    <w:p w14:paraId="5AEE922E"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559F4F41"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16FC809B" w14:textId="6FDE7C05"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4548B11F" w14:textId="10BFBBEB"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2698EF0E" w14:textId="5417A6E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2A6ADC50" w14:textId="6092AE38"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76328D48" w14:textId="77777777" w:rsidR="00E43E16" w:rsidRDefault="00E43E16" w:rsidP="00627DE7">
      <w:pPr>
        <w:spacing w:after="0" w:line="240" w:lineRule="auto"/>
        <w:outlineLvl w:val="0"/>
        <w:rPr>
          <w:rFonts w:asciiTheme="majorHAnsi" w:eastAsia="Times New Roman" w:hAnsiTheme="majorHAnsi" w:cstheme="majorHAnsi"/>
          <w:b/>
          <w:bCs/>
          <w:caps/>
          <w:kern w:val="36"/>
          <w:sz w:val="32"/>
          <w:szCs w:val="32"/>
          <w:lang w:eastAsia="en-AU"/>
        </w:rPr>
      </w:pPr>
    </w:p>
    <w:p w14:paraId="7FC8310E" w14:textId="5BB056BD" w:rsidR="00627DE7" w:rsidRPr="00151C95" w:rsidRDefault="00627DE7" w:rsidP="00627DE7">
      <w:pPr>
        <w:spacing w:after="0" w:line="240" w:lineRule="auto"/>
        <w:outlineLvl w:val="0"/>
        <w:rPr>
          <w:rFonts w:asciiTheme="majorHAnsi" w:eastAsia="Times New Roman" w:hAnsiTheme="majorHAnsi" w:cstheme="majorHAnsi"/>
          <w:b/>
          <w:bCs/>
          <w:caps/>
          <w:kern w:val="36"/>
          <w:sz w:val="32"/>
          <w:szCs w:val="32"/>
          <w:lang w:eastAsia="en-AU"/>
        </w:rPr>
      </w:pPr>
      <w:r w:rsidRPr="00627DE7">
        <w:rPr>
          <w:rFonts w:asciiTheme="majorHAnsi" w:eastAsia="Times New Roman" w:hAnsiTheme="majorHAnsi" w:cstheme="majorHAnsi"/>
          <w:b/>
          <w:bCs/>
          <w:caps/>
          <w:kern w:val="36"/>
          <w:sz w:val="32"/>
          <w:szCs w:val="32"/>
          <w:lang w:eastAsia="en-AU"/>
        </w:rPr>
        <w:t>WHY CHOOSE US?</w:t>
      </w:r>
    </w:p>
    <w:p w14:paraId="754D8DC2" w14:textId="77777777" w:rsidR="00627DE7" w:rsidRPr="00627DE7" w:rsidRDefault="00627DE7" w:rsidP="00627DE7">
      <w:pPr>
        <w:spacing w:after="0" w:line="240" w:lineRule="auto"/>
        <w:outlineLvl w:val="0"/>
        <w:rPr>
          <w:rFonts w:asciiTheme="majorHAnsi" w:eastAsia="Times New Roman" w:hAnsiTheme="majorHAnsi" w:cstheme="majorHAnsi"/>
          <w:caps/>
          <w:kern w:val="36"/>
          <w:sz w:val="32"/>
          <w:szCs w:val="32"/>
          <w:lang w:eastAsia="en-AU"/>
        </w:rPr>
      </w:pPr>
    </w:p>
    <w:p w14:paraId="3E0EECBC" w14:textId="78ACEAAB" w:rsidR="00627DE7" w:rsidRPr="00627DE7" w:rsidRDefault="00627DE7" w:rsidP="00627DE7">
      <w:pPr>
        <w:spacing w:after="100" w:afterAutospacing="1"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 xml:space="preserve">Well, because we're here to help you! We care about outcomes </w:t>
      </w:r>
      <w:r w:rsidRPr="00721C59">
        <w:rPr>
          <w:rFonts w:asciiTheme="majorHAnsi" w:eastAsia="Times New Roman" w:hAnsiTheme="majorHAnsi" w:cstheme="majorHAnsi"/>
          <w:sz w:val="28"/>
          <w:szCs w:val="28"/>
          <w:lang w:eastAsia="en-AU"/>
        </w:rPr>
        <w:t>AND helping you achieve a stress and enjoyable lending experience</w:t>
      </w:r>
      <w:r w:rsidRPr="00627DE7">
        <w:rPr>
          <w:rFonts w:asciiTheme="majorHAnsi" w:eastAsia="Times New Roman" w:hAnsiTheme="majorHAnsi" w:cstheme="majorHAnsi"/>
          <w:sz w:val="28"/>
          <w:szCs w:val="28"/>
          <w:lang w:eastAsia="en-AU"/>
        </w:rPr>
        <w:t>.</w:t>
      </w:r>
    </w:p>
    <w:p w14:paraId="25E03CB7" w14:textId="2685F241" w:rsidR="00627DE7" w:rsidRDefault="00627DE7">
      <w:pPr>
        <w:rPr>
          <w:rFonts w:ascii="Arial" w:hAnsi="Arial" w:cs="Arial"/>
          <w:color w:val="000000"/>
          <w:sz w:val="27"/>
          <w:szCs w:val="27"/>
        </w:rPr>
      </w:pPr>
    </w:p>
    <w:p w14:paraId="7BAB5CCF" w14:textId="7814700D" w:rsidR="00627DE7" w:rsidRDefault="00627DE7">
      <w:pPr>
        <w:rPr>
          <w:rFonts w:ascii="Arial" w:hAnsi="Arial" w:cs="Arial"/>
          <w:color w:val="000000"/>
          <w:sz w:val="27"/>
          <w:szCs w:val="27"/>
        </w:rPr>
      </w:pPr>
    </w:p>
    <w:p w14:paraId="431B907E" w14:textId="13830FA9" w:rsidR="00627DE7" w:rsidRDefault="00627DE7">
      <w:pPr>
        <w:rPr>
          <w:rFonts w:ascii="Arial" w:hAnsi="Arial" w:cs="Arial"/>
          <w:color w:val="000000"/>
          <w:sz w:val="27"/>
          <w:szCs w:val="27"/>
        </w:rPr>
      </w:pPr>
    </w:p>
    <w:p w14:paraId="25FC90BA" w14:textId="6548EA3D" w:rsidR="00627DE7" w:rsidRDefault="00627DE7">
      <w:pPr>
        <w:rPr>
          <w:rFonts w:ascii="Arial" w:hAnsi="Arial" w:cs="Arial"/>
          <w:color w:val="000000"/>
          <w:sz w:val="27"/>
          <w:szCs w:val="27"/>
        </w:rPr>
      </w:pPr>
    </w:p>
    <w:p w14:paraId="394F089E" w14:textId="280A62CD" w:rsidR="00627DE7" w:rsidRDefault="00627DE7">
      <w:pPr>
        <w:rPr>
          <w:rFonts w:ascii="Arial" w:hAnsi="Arial" w:cs="Arial"/>
          <w:color w:val="000000"/>
          <w:sz w:val="27"/>
          <w:szCs w:val="27"/>
        </w:rPr>
      </w:pPr>
    </w:p>
    <w:p w14:paraId="317D1E4D" w14:textId="280042EC" w:rsidR="00627DE7" w:rsidRDefault="00627DE7">
      <w:pPr>
        <w:rPr>
          <w:rFonts w:ascii="Arial" w:hAnsi="Arial" w:cs="Arial"/>
          <w:color w:val="000000"/>
          <w:sz w:val="27"/>
          <w:szCs w:val="27"/>
        </w:rPr>
      </w:pPr>
    </w:p>
    <w:p w14:paraId="2D140E22" w14:textId="756F033E" w:rsidR="00627DE7" w:rsidRDefault="00627DE7">
      <w:pPr>
        <w:rPr>
          <w:rFonts w:ascii="Arial" w:hAnsi="Arial" w:cs="Arial"/>
          <w:color w:val="000000"/>
          <w:sz w:val="27"/>
          <w:szCs w:val="27"/>
        </w:rPr>
      </w:pPr>
    </w:p>
    <w:p w14:paraId="3EDC5A02" w14:textId="2675DB91" w:rsidR="00627DE7" w:rsidRDefault="00627DE7">
      <w:pPr>
        <w:rPr>
          <w:rFonts w:ascii="Arial" w:hAnsi="Arial" w:cs="Arial"/>
          <w:color w:val="000000"/>
          <w:sz w:val="27"/>
          <w:szCs w:val="27"/>
        </w:rPr>
      </w:pPr>
    </w:p>
    <w:p w14:paraId="1274FF2D" w14:textId="2D6E2F59" w:rsidR="00627DE7" w:rsidRDefault="00627DE7">
      <w:pPr>
        <w:rPr>
          <w:rFonts w:ascii="Arial" w:hAnsi="Arial" w:cs="Arial"/>
          <w:color w:val="000000"/>
          <w:sz w:val="27"/>
          <w:szCs w:val="27"/>
        </w:rPr>
      </w:pPr>
    </w:p>
    <w:p w14:paraId="0CF63C02" w14:textId="77777777" w:rsidR="00721C59" w:rsidRDefault="00721C59">
      <w:pPr>
        <w:rPr>
          <w:rFonts w:asciiTheme="majorHAnsi" w:hAnsiTheme="majorHAnsi" w:cstheme="majorHAnsi"/>
          <w:b/>
          <w:bCs/>
          <w:color w:val="000000"/>
          <w:sz w:val="32"/>
          <w:szCs w:val="32"/>
        </w:rPr>
      </w:pPr>
    </w:p>
    <w:p w14:paraId="64539650" w14:textId="13E9D753" w:rsidR="00627DE7" w:rsidRPr="00721C59" w:rsidRDefault="008A7C6F">
      <w:pPr>
        <w:rPr>
          <w:rFonts w:asciiTheme="majorHAnsi" w:hAnsiTheme="majorHAnsi" w:cstheme="majorHAnsi"/>
          <w:b/>
          <w:bCs/>
          <w:color w:val="000000"/>
          <w:sz w:val="32"/>
          <w:szCs w:val="32"/>
        </w:rPr>
      </w:pPr>
      <w:r w:rsidRPr="00721C59">
        <w:rPr>
          <w:rFonts w:asciiTheme="majorHAnsi" w:hAnsiTheme="majorHAnsi" w:cstheme="majorHAnsi"/>
          <w:b/>
          <w:bCs/>
          <w:color w:val="000000"/>
          <w:sz w:val="32"/>
          <w:szCs w:val="32"/>
        </w:rPr>
        <w:lastRenderedPageBreak/>
        <w:t>Vehicle Loan</w:t>
      </w:r>
    </w:p>
    <w:p w14:paraId="0C6397D7" w14:textId="5EA24B79" w:rsidR="00627DE7" w:rsidRPr="00721C59" w:rsidRDefault="00627DE7" w:rsidP="00627DE7">
      <w:pPr>
        <w:spacing w:after="0"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While you focus on getting the right car, we will focus on getting you the right finance.</w:t>
      </w:r>
    </w:p>
    <w:p w14:paraId="13363ACD" w14:textId="227A75C9" w:rsidR="00627DE7" w:rsidRDefault="00627DE7" w:rsidP="00627DE7">
      <w:pPr>
        <w:spacing w:after="0" w:line="240" w:lineRule="auto"/>
        <w:rPr>
          <w:rFonts w:ascii="Times New Roman" w:eastAsia="Times New Roman" w:hAnsi="Times New Roman" w:cs="Times New Roman"/>
          <w:sz w:val="24"/>
          <w:szCs w:val="24"/>
          <w:lang w:eastAsia="en-AU"/>
        </w:rPr>
      </w:pPr>
    </w:p>
    <w:p w14:paraId="4F05530C" w14:textId="77777777" w:rsidR="00627DE7" w:rsidRPr="00627DE7" w:rsidRDefault="00627DE7" w:rsidP="00627DE7">
      <w:pPr>
        <w:spacing w:after="0" w:line="240" w:lineRule="auto"/>
        <w:rPr>
          <w:rFonts w:ascii="Times New Roman" w:eastAsia="Times New Roman" w:hAnsi="Times New Roman" w:cs="Times New Roman"/>
          <w:sz w:val="24"/>
          <w:szCs w:val="24"/>
          <w:lang w:eastAsia="en-AU"/>
        </w:rPr>
      </w:pPr>
    </w:p>
    <w:p w14:paraId="63C4C8E7" w14:textId="77777777" w:rsidR="00627DE7" w:rsidRPr="00627DE7" w:rsidRDefault="00627DE7" w:rsidP="00627DE7">
      <w:pPr>
        <w:spacing w:after="0" w:line="240" w:lineRule="auto"/>
        <w:rPr>
          <w:rFonts w:ascii="Times New Roman" w:eastAsia="Times New Roman" w:hAnsi="Times New Roman" w:cs="Times New Roman"/>
          <w:sz w:val="24"/>
          <w:szCs w:val="24"/>
          <w:lang w:eastAsia="en-AU"/>
        </w:rPr>
      </w:pPr>
      <w:hyperlink r:id="rId6" w:history="1">
        <w:r w:rsidRPr="00627DE7">
          <w:rPr>
            <w:rFonts w:ascii="Arial" w:eastAsia="Times New Roman" w:hAnsi="Arial" w:cs="Arial"/>
            <w:b/>
            <w:bCs/>
            <w:caps/>
            <w:color w:val="FFFFFF"/>
            <w:spacing w:val="36"/>
            <w:sz w:val="24"/>
            <w:szCs w:val="24"/>
            <w:u w:val="single"/>
            <w:bdr w:val="single" w:sz="6" w:space="12" w:color="1F355C" w:frame="1"/>
            <w:shd w:val="clear" w:color="auto" w:fill="1F355C"/>
            <w:lang w:eastAsia="en-AU"/>
          </w:rPr>
          <w:t>APPLY NOW</w:t>
        </w:r>
      </w:hyperlink>
    </w:p>
    <w:p w14:paraId="00C26340" w14:textId="77777777" w:rsidR="00627DE7" w:rsidRDefault="00627DE7" w:rsidP="00627DE7">
      <w:pPr>
        <w:spacing w:after="240" w:line="240" w:lineRule="auto"/>
        <w:rPr>
          <w:rFonts w:ascii="Times New Roman" w:eastAsia="Times New Roman" w:hAnsi="Times New Roman" w:cs="Times New Roman"/>
          <w:sz w:val="24"/>
          <w:szCs w:val="24"/>
          <w:lang w:eastAsia="en-AU"/>
        </w:rPr>
      </w:pPr>
    </w:p>
    <w:p w14:paraId="0F5C2FCC" w14:textId="037A4046" w:rsidR="00627DE7" w:rsidRPr="00721C59" w:rsidRDefault="00627DE7" w:rsidP="00627DE7">
      <w:pPr>
        <w:spacing w:after="240" w:line="240" w:lineRule="auto"/>
        <w:rPr>
          <w:rFonts w:asciiTheme="majorHAnsi" w:eastAsia="Times New Roman" w:hAnsiTheme="majorHAnsi" w:cstheme="majorHAnsi"/>
          <w:sz w:val="28"/>
          <w:szCs w:val="28"/>
          <w:lang w:eastAsia="en-AU"/>
        </w:rPr>
      </w:pPr>
      <w:r w:rsidRPr="00627DE7">
        <w:rPr>
          <w:rFonts w:asciiTheme="majorHAnsi" w:eastAsia="Times New Roman" w:hAnsiTheme="majorHAnsi" w:cstheme="majorHAnsi"/>
          <w:sz w:val="28"/>
          <w:szCs w:val="28"/>
          <w:lang w:eastAsia="en-AU"/>
        </w:rPr>
        <w:t xml:space="preserve">Whether you’re interested in purchasing a used or new car for yourself or a fleet of vehicles through your business, </w:t>
      </w:r>
      <w:r w:rsidR="008A7C6F" w:rsidRPr="00721C59">
        <w:rPr>
          <w:rFonts w:asciiTheme="majorHAnsi" w:eastAsia="Times New Roman" w:hAnsiTheme="majorHAnsi" w:cstheme="majorHAnsi"/>
          <w:sz w:val="28"/>
          <w:szCs w:val="28"/>
          <w:lang w:eastAsia="en-AU"/>
        </w:rPr>
        <w:t>ONYX’</w:t>
      </w:r>
      <w:r w:rsidRPr="00627DE7">
        <w:rPr>
          <w:rFonts w:asciiTheme="majorHAnsi" w:eastAsia="Times New Roman" w:hAnsiTheme="majorHAnsi" w:cstheme="majorHAnsi"/>
          <w:sz w:val="28"/>
          <w:szCs w:val="28"/>
          <w:lang w:eastAsia="en-AU"/>
        </w:rPr>
        <w:t>s team are well equipped to help you find the car finance that’s right for you.</w:t>
      </w:r>
    </w:p>
    <w:p w14:paraId="04006E5D" w14:textId="1F968A5A" w:rsidR="00AA06E6" w:rsidRDefault="00AA06E6" w:rsidP="00627DE7">
      <w:pPr>
        <w:spacing w:after="240" w:line="240" w:lineRule="auto"/>
        <w:rPr>
          <w:rFonts w:ascii="Times New Roman" w:eastAsia="Times New Roman" w:hAnsi="Times New Roman" w:cs="Times New Roman"/>
          <w:sz w:val="24"/>
          <w:szCs w:val="24"/>
          <w:lang w:eastAsia="en-AU"/>
        </w:rPr>
      </w:pPr>
    </w:p>
    <w:p w14:paraId="6D466ABF" w14:textId="01C139B6" w:rsidR="00AA06E6" w:rsidRPr="00627DE7" w:rsidRDefault="00AA06E6" w:rsidP="00627DE7">
      <w:pPr>
        <w:spacing w:after="24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6CCFB8B5" wp14:editId="20F05BB0">
            <wp:extent cx="2938594" cy="383057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947829" cy="3842609"/>
                    </a:xfrm>
                    <a:prstGeom prst="rect">
                      <a:avLst/>
                    </a:prstGeom>
                  </pic:spPr>
                </pic:pic>
              </a:graphicData>
            </a:graphic>
          </wp:inline>
        </w:drawing>
      </w:r>
    </w:p>
    <w:p w14:paraId="1C314E9A" w14:textId="77777777" w:rsidR="00627DE7" w:rsidRDefault="00627DE7">
      <w:pPr>
        <w:rPr>
          <w:rFonts w:ascii="Arial" w:hAnsi="Arial" w:cs="Arial"/>
          <w:color w:val="000000"/>
          <w:sz w:val="27"/>
          <w:szCs w:val="27"/>
        </w:rPr>
      </w:pPr>
    </w:p>
    <w:p w14:paraId="0DB5F5C7" w14:textId="24012A83" w:rsidR="00627DE7" w:rsidRDefault="00627DE7"/>
    <w:p w14:paraId="5BC8A4DA" w14:textId="3B69210D" w:rsidR="008A7C6F" w:rsidRDefault="008A7C6F"/>
    <w:p w14:paraId="4B25D21A" w14:textId="04FA1C3F" w:rsidR="008A7C6F" w:rsidRDefault="008A7C6F"/>
    <w:p w14:paraId="0A1A467A" w14:textId="215782B9" w:rsidR="008A7C6F" w:rsidRDefault="008A7C6F"/>
    <w:p w14:paraId="353EB778" w14:textId="42113C47" w:rsidR="00DA178D" w:rsidRDefault="00DA178D"/>
    <w:p w14:paraId="70BAD7EB" w14:textId="1F330018" w:rsidR="00DA178D" w:rsidRPr="0082762F" w:rsidRDefault="0082762F">
      <w:pPr>
        <w:rPr>
          <w:b/>
          <w:bCs/>
          <w:sz w:val="36"/>
          <w:szCs w:val="36"/>
        </w:rPr>
      </w:pPr>
      <w:r w:rsidRPr="0082762F">
        <w:rPr>
          <w:b/>
          <w:bCs/>
          <w:sz w:val="36"/>
          <w:szCs w:val="36"/>
        </w:rPr>
        <w:lastRenderedPageBreak/>
        <w:t>Equipment</w:t>
      </w:r>
    </w:p>
    <w:p w14:paraId="3215BBFC" w14:textId="3270C090" w:rsidR="00AA06E6" w:rsidRPr="0082762F" w:rsidRDefault="00AA06E6" w:rsidP="00AA06E6">
      <w:pPr>
        <w:spacing w:after="150" w:line="317" w:lineRule="atLeast"/>
        <w:rPr>
          <w:rFonts w:asciiTheme="majorHAnsi" w:hAnsiTheme="majorHAnsi" w:cstheme="majorHAnsi"/>
          <w:color w:val="484746"/>
          <w:sz w:val="28"/>
          <w:szCs w:val="28"/>
        </w:rPr>
      </w:pPr>
      <w:r w:rsidRPr="0082762F">
        <w:rPr>
          <w:rFonts w:asciiTheme="majorHAnsi" w:hAnsiTheme="majorHAnsi" w:cstheme="majorHAnsi"/>
          <w:color w:val="484746"/>
          <w:sz w:val="28"/>
          <w:szCs w:val="28"/>
        </w:rPr>
        <w:t xml:space="preserve">At </w:t>
      </w:r>
      <w:r w:rsidRPr="0082762F">
        <w:rPr>
          <w:rFonts w:asciiTheme="majorHAnsi" w:hAnsiTheme="majorHAnsi" w:cstheme="majorHAnsi"/>
          <w:b/>
          <w:bCs/>
          <w:color w:val="484746"/>
          <w:sz w:val="28"/>
          <w:szCs w:val="28"/>
        </w:rPr>
        <w:t>ONYX</w:t>
      </w:r>
      <w:r w:rsidRPr="0082762F">
        <w:rPr>
          <w:rFonts w:asciiTheme="majorHAnsi" w:hAnsiTheme="majorHAnsi" w:cstheme="majorHAnsi"/>
          <w:color w:val="484746"/>
          <w:sz w:val="28"/>
          <w:szCs w:val="28"/>
        </w:rPr>
        <w:t>, we help businesses of all sizes to secure funding in the form of a business loan for asset purchases from either a bank</w:t>
      </w:r>
      <w:r w:rsidR="0082762F">
        <w:rPr>
          <w:rFonts w:asciiTheme="majorHAnsi" w:hAnsiTheme="majorHAnsi" w:cstheme="majorHAnsi"/>
          <w:color w:val="484746"/>
          <w:sz w:val="28"/>
          <w:szCs w:val="28"/>
        </w:rPr>
        <w:t xml:space="preserve"> or </w:t>
      </w:r>
      <w:r w:rsidRPr="0082762F">
        <w:rPr>
          <w:rFonts w:asciiTheme="majorHAnsi" w:hAnsiTheme="majorHAnsi" w:cstheme="majorHAnsi"/>
          <w:color w:val="484746"/>
          <w:sz w:val="28"/>
          <w:szCs w:val="28"/>
        </w:rPr>
        <w:t>private lender</w:t>
      </w:r>
      <w:r w:rsidR="0082762F" w:rsidRPr="0082762F">
        <w:rPr>
          <w:rFonts w:asciiTheme="majorHAnsi" w:hAnsiTheme="majorHAnsi" w:cstheme="majorHAnsi"/>
          <w:color w:val="484746"/>
          <w:sz w:val="28"/>
          <w:szCs w:val="28"/>
        </w:rPr>
        <w:t>.</w:t>
      </w:r>
      <w:r w:rsidRPr="0082762F">
        <w:rPr>
          <w:rFonts w:asciiTheme="majorHAnsi" w:hAnsiTheme="majorHAnsi" w:cstheme="majorHAnsi"/>
          <w:color w:val="484746"/>
          <w:sz w:val="28"/>
          <w:szCs w:val="28"/>
        </w:rPr>
        <w:t> </w:t>
      </w:r>
    </w:p>
    <w:p w14:paraId="6DC65BF9" w14:textId="4E0A9ECC" w:rsidR="0082762F" w:rsidRDefault="0082762F" w:rsidP="00AA06E6">
      <w:pPr>
        <w:spacing w:after="150" w:line="317" w:lineRule="atLeast"/>
        <w:rPr>
          <w:rFonts w:asciiTheme="majorHAnsi" w:hAnsiTheme="majorHAnsi" w:cstheme="majorHAnsi"/>
          <w:color w:val="3E4043"/>
          <w:sz w:val="28"/>
          <w:szCs w:val="28"/>
        </w:rPr>
      </w:pPr>
      <w:r w:rsidRPr="0082762F">
        <w:rPr>
          <w:rFonts w:asciiTheme="majorHAnsi" w:hAnsiTheme="majorHAnsi" w:cstheme="majorHAnsi"/>
          <w:color w:val="3E4043"/>
          <w:sz w:val="28"/>
          <w:szCs w:val="28"/>
        </w:rPr>
        <w:t>Our dedicated Equipment Finance specialists have extensive industry experience across the agricultural, construction and earthmoving sectors. We’ll work with you to understand the specific needs that face your business to keep your equipment up to date.</w:t>
      </w:r>
    </w:p>
    <w:p w14:paraId="087ACC1C" w14:textId="77777777" w:rsidR="0082762F" w:rsidRPr="0082762F" w:rsidRDefault="0082762F" w:rsidP="00AA06E6">
      <w:pPr>
        <w:spacing w:after="150" w:line="317" w:lineRule="atLeast"/>
        <w:rPr>
          <w:rFonts w:asciiTheme="majorHAnsi" w:eastAsia="Times New Roman" w:hAnsiTheme="majorHAnsi" w:cstheme="majorHAnsi"/>
          <w:sz w:val="28"/>
          <w:szCs w:val="28"/>
          <w:lang w:eastAsia="en-AU"/>
        </w:rPr>
      </w:pPr>
    </w:p>
    <w:p w14:paraId="2C4E2C6A" w14:textId="77777777" w:rsidR="0082762F" w:rsidRPr="00627DE7" w:rsidRDefault="0082762F" w:rsidP="0082762F">
      <w:pPr>
        <w:spacing w:after="0" w:line="240" w:lineRule="auto"/>
        <w:rPr>
          <w:rFonts w:ascii="Times New Roman" w:eastAsia="Times New Roman" w:hAnsi="Times New Roman" w:cs="Times New Roman"/>
          <w:sz w:val="24"/>
          <w:szCs w:val="24"/>
          <w:lang w:eastAsia="en-AU"/>
        </w:rPr>
      </w:pPr>
      <w:hyperlink r:id="rId8" w:history="1">
        <w:r w:rsidRPr="00627DE7">
          <w:rPr>
            <w:rFonts w:ascii="Arial" w:eastAsia="Times New Roman" w:hAnsi="Arial" w:cs="Arial"/>
            <w:b/>
            <w:bCs/>
            <w:caps/>
            <w:color w:val="FFFFFF"/>
            <w:spacing w:val="36"/>
            <w:sz w:val="24"/>
            <w:szCs w:val="24"/>
            <w:u w:val="single"/>
            <w:bdr w:val="single" w:sz="6" w:space="12" w:color="1F355C" w:frame="1"/>
            <w:shd w:val="clear" w:color="auto" w:fill="1F355C"/>
            <w:lang w:eastAsia="en-AU"/>
          </w:rPr>
          <w:t>APPLY NOW</w:t>
        </w:r>
      </w:hyperlink>
    </w:p>
    <w:p w14:paraId="614AB663" w14:textId="77777777" w:rsidR="00AA06E6" w:rsidRDefault="00AA06E6" w:rsidP="00AA06E6">
      <w:pPr>
        <w:spacing w:after="150" w:line="317" w:lineRule="atLeast"/>
        <w:rPr>
          <w:rFonts w:asciiTheme="majorHAnsi" w:eastAsia="Times New Roman" w:hAnsiTheme="majorHAnsi" w:cstheme="majorHAnsi"/>
          <w:sz w:val="32"/>
          <w:szCs w:val="32"/>
          <w:lang w:eastAsia="en-AU"/>
        </w:rPr>
      </w:pPr>
    </w:p>
    <w:p w14:paraId="4B310886" w14:textId="06D98186" w:rsidR="00AA06E6" w:rsidRPr="00AA06E6" w:rsidRDefault="00AA06E6" w:rsidP="00AA06E6">
      <w:pPr>
        <w:spacing w:after="150" w:line="317" w:lineRule="atLeast"/>
        <w:rPr>
          <w:rFonts w:asciiTheme="majorHAnsi" w:eastAsia="Times New Roman" w:hAnsiTheme="majorHAnsi" w:cstheme="majorHAnsi"/>
          <w:sz w:val="32"/>
          <w:szCs w:val="32"/>
          <w:lang w:eastAsia="en-AU"/>
        </w:rPr>
      </w:pPr>
      <w:r w:rsidRPr="00AA06E6">
        <w:rPr>
          <w:rFonts w:asciiTheme="majorHAnsi" w:eastAsia="Times New Roman" w:hAnsiTheme="majorHAnsi" w:cstheme="majorHAnsi"/>
          <w:sz w:val="32"/>
          <w:szCs w:val="32"/>
          <w:lang w:eastAsia="en-AU"/>
        </w:rPr>
        <w:t>The types of items we finance are:</w:t>
      </w:r>
    </w:p>
    <w:p w14:paraId="3320DBB1" w14:textId="77777777" w:rsidR="00AA06E6" w:rsidRPr="00AA06E6" w:rsidRDefault="00AA06E6" w:rsidP="00AA06E6">
      <w:pPr>
        <w:numPr>
          <w:ilvl w:val="0"/>
          <w:numId w:val="1"/>
        </w:numPr>
        <w:spacing w:after="0" w:line="240" w:lineRule="auto"/>
        <w:rPr>
          <w:rFonts w:asciiTheme="majorHAnsi" w:eastAsia="Times New Roman" w:hAnsiTheme="majorHAnsi" w:cstheme="majorHAnsi"/>
          <w:sz w:val="32"/>
          <w:szCs w:val="32"/>
          <w:lang w:eastAsia="en-AU"/>
        </w:rPr>
      </w:pPr>
      <w:hyperlink r:id="rId9" w:history="1">
        <w:r w:rsidRPr="00AA06E6">
          <w:rPr>
            <w:rFonts w:asciiTheme="majorHAnsi" w:eastAsia="Times New Roman" w:hAnsiTheme="majorHAnsi" w:cstheme="majorHAnsi"/>
            <w:sz w:val="32"/>
            <w:szCs w:val="32"/>
            <w:lang w:eastAsia="en-AU"/>
          </w:rPr>
          <w:t>Transport &amp; Logistics: Trucks, vans, trailers, ships, forklifts, conveyors, conveyance robots etc. </w:t>
        </w:r>
      </w:hyperlink>
    </w:p>
    <w:p w14:paraId="0E98D511" w14:textId="77777777" w:rsidR="00AA06E6" w:rsidRPr="00AA06E6" w:rsidRDefault="00AA06E6"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0" w:history="1">
        <w:r w:rsidRPr="00AA06E6">
          <w:rPr>
            <w:rFonts w:asciiTheme="majorHAnsi" w:eastAsia="Times New Roman" w:hAnsiTheme="majorHAnsi" w:cstheme="majorHAnsi"/>
            <w:sz w:val="32"/>
            <w:szCs w:val="32"/>
            <w:lang w:eastAsia="en-AU"/>
          </w:rPr>
          <w:t>Construction, Earthmoving, Forestry and Farming: Scaffolding tower, digger, shovel loggers, harvesters etc. </w:t>
        </w:r>
      </w:hyperlink>
    </w:p>
    <w:p w14:paraId="1832B6C2" w14:textId="77777777" w:rsidR="00AA06E6" w:rsidRPr="00AA06E6" w:rsidRDefault="00AA06E6"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1" w:history="1">
        <w:r w:rsidRPr="00AA06E6">
          <w:rPr>
            <w:rFonts w:asciiTheme="majorHAnsi" w:eastAsia="Times New Roman" w:hAnsiTheme="majorHAnsi" w:cstheme="majorHAnsi"/>
            <w:sz w:val="32"/>
            <w:szCs w:val="32"/>
            <w:lang w:eastAsia="en-AU"/>
          </w:rPr>
          <w:t>Healthcare: dental machinery, medical imaging machines, Veterinary equipment etc. </w:t>
        </w:r>
      </w:hyperlink>
    </w:p>
    <w:p w14:paraId="6C99F230" w14:textId="77777777" w:rsidR="00AA06E6" w:rsidRPr="00AA06E6" w:rsidRDefault="00AA06E6"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2" w:history="1">
        <w:r w:rsidRPr="00AA06E6">
          <w:rPr>
            <w:rFonts w:asciiTheme="majorHAnsi" w:eastAsia="Times New Roman" w:hAnsiTheme="majorHAnsi" w:cstheme="majorHAnsi"/>
            <w:sz w:val="32"/>
            <w:szCs w:val="32"/>
            <w:lang w:eastAsia="en-AU"/>
          </w:rPr>
          <w:t xml:space="preserve">Automotive: Cars, </w:t>
        </w:r>
        <w:proofErr w:type="spellStart"/>
        <w:r w:rsidRPr="00AA06E6">
          <w:rPr>
            <w:rFonts w:asciiTheme="majorHAnsi" w:eastAsia="Times New Roman" w:hAnsiTheme="majorHAnsi" w:cstheme="majorHAnsi"/>
            <w:sz w:val="32"/>
            <w:szCs w:val="32"/>
            <w:lang w:eastAsia="en-AU"/>
          </w:rPr>
          <w:t>utes</w:t>
        </w:r>
        <w:proofErr w:type="spellEnd"/>
        <w:r w:rsidRPr="00AA06E6">
          <w:rPr>
            <w:rFonts w:asciiTheme="majorHAnsi" w:eastAsia="Times New Roman" w:hAnsiTheme="majorHAnsi" w:cstheme="majorHAnsi"/>
            <w:sz w:val="32"/>
            <w:szCs w:val="32"/>
            <w:lang w:eastAsia="en-AU"/>
          </w:rPr>
          <w:t>, motorbikes etc.</w:t>
        </w:r>
      </w:hyperlink>
    </w:p>
    <w:p w14:paraId="68ED00BD" w14:textId="24F4DA10" w:rsidR="00AA06E6" w:rsidRPr="00AA06E6" w:rsidRDefault="00AA06E6"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3" w:history="1">
        <w:r w:rsidRPr="00AA06E6">
          <w:rPr>
            <w:rFonts w:asciiTheme="majorHAnsi" w:eastAsia="Times New Roman" w:hAnsiTheme="majorHAnsi" w:cstheme="majorHAnsi"/>
            <w:sz w:val="32"/>
            <w:szCs w:val="32"/>
            <w:lang w:eastAsia="en-AU"/>
          </w:rPr>
          <w:t>Technology: computers, laptops, printers/copiers, servers, upgrading to new system software, etc.</w:t>
        </w:r>
      </w:hyperlink>
    </w:p>
    <w:p w14:paraId="674242AD" w14:textId="77777777" w:rsidR="00AA06E6" w:rsidRPr="00AA06E6" w:rsidRDefault="00AA06E6" w:rsidP="00AA06E6">
      <w:pPr>
        <w:numPr>
          <w:ilvl w:val="0"/>
          <w:numId w:val="1"/>
        </w:numPr>
        <w:spacing w:before="100" w:beforeAutospacing="1" w:after="100" w:afterAutospacing="1" w:line="240" w:lineRule="auto"/>
        <w:rPr>
          <w:rFonts w:asciiTheme="majorHAnsi" w:eastAsia="Times New Roman" w:hAnsiTheme="majorHAnsi" w:cstheme="majorHAnsi"/>
          <w:sz w:val="32"/>
          <w:szCs w:val="32"/>
          <w:lang w:eastAsia="en-AU"/>
        </w:rPr>
      </w:pPr>
      <w:hyperlink r:id="rId14" w:history="1">
        <w:r w:rsidRPr="00AA06E6">
          <w:rPr>
            <w:rFonts w:asciiTheme="majorHAnsi" w:eastAsia="Times New Roman" w:hAnsiTheme="majorHAnsi" w:cstheme="majorHAnsi"/>
            <w:sz w:val="32"/>
            <w:szCs w:val="32"/>
            <w:lang w:eastAsia="en-AU"/>
          </w:rPr>
          <w:t>Manufacturing: Industrial machinery, textile machinery, cosmetics machinery, cable making machinery etc.</w:t>
        </w:r>
      </w:hyperlink>
    </w:p>
    <w:p w14:paraId="7D6763F1" w14:textId="77777777" w:rsidR="00DA178D" w:rsidRDefault="00DA178D"/>
    <w:p w14:paraId="1BE6B554" w14:textId="2AE3F7EE" w:rsidR="008A7C6F" w:rsidRDefault="0082762F">
      <w:r>
        <w:rPr>
          <w:rFonts w:ascii="Times New Roman" w:eastAsia="Times New Roman" w:hAnsi="Times New Roman" w:cs="Times New Roman"/>
          <w:noProof/>
          <w:sz w:val="24"/>
          <w:szCs w:val="24"/>
          <w:lang w:eastAsia="en-AU"/>
        </w:rPr>
        <w:drawing>
          <wp:inline distT="0" distB="0" distL="0" distR="0" wp14:anchorId="06AB3184" wp14:editId="5CE592C7">
            <wp:extent cx="1699146" cy="2214904"/>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9318" cy="2241199"/>
                    </a:xfrm>
                    <a:prstGeom prst="rect">
                      <a:avLst/>
                    </a:prstGeom>
                  </pic:spPr>
                </pic:pic>
              </a:graphicData>
            </a:graphic>
          </wp:inline>
        </w:drawing>
      </w:r>
    </w:p>
    <w:p w14:paraId="7D5648EA" w14:textId="1E25D513" w:rsidR="008A7C6F" w:rsidRDefault="008359D6">
      <w:pPr>
        <w:rPr>
          <w:b/>
          <w:bCs/>
          <w:sz w:val="36"/>
          <w:szCs w:val="36"/>
        </w:rPr>
      </w:pPr>
      <w:r w:rsidRPr="008359D6">
        <w:rPr>
          <w:b/>
          <w:bCs/>
          <w:sz w:val="36"/>
          <w:szCs w:val="36"/>
        </w:rPr>
        <w:lastRenderedPageBreak/>
        <w:t xml:space="preserve">Who We </w:t>
      </w:r>
      <w:proofErr w:type="gramStart"/>
      <w:r w:rsidRPr="008359D6">
        <w:rPr>
          <w:b/>
          <w:bCs/>
          <w:sz w:val="36"/>
          <w:szCs w:val="36"/>
        </w:rPr>
        <w:t>Are</w:t>
      </w:r>
      <w:proofErr w:type="gramEnd"/>
      <w:r w:rsidRPr="008359D6">
        <w:rPr>
          <w:b/>
          <w:bCs/>
          <w:sz w:val="36"/>
          <w:szCs w:val="36"/>
        </w:rPr>
        <w:t xml:space="preserve"> </w:t>
      </w:r>
    </w:p>
    <w:p w14:paraId="2C6C0428" w14:textId="0A2D9315" w:rsidR="008359D6" w:rsidRPr="00721C59" w:rsidRDefault="008359D6">
      <w:pPr>
        <w:rPr>
          <w:rFonts w:asciiTheme="majorHAnsi" w:hAnsiTheme="majorHAnsi" w:cstheme="majorHAnsi"/>
          <w:color w:val="16211F"/>
          <w:spacing w:val="5"/>
          <w:sz w:val="28"/>
          <w:szCs w:val="28"/>
          <w:shd w:val="clear" w:color="auto" w:fill="FAFAFA"/>
        </w:rPr>
      </w:pPr>
      <w:r w:rsidRPr="00721C59">
        <w:rPr>
          <w:rStyle w:val="Strong"/>
          <w:rFonts w:asciiTheme="majorHAnsi" w:hAnsiTheme="majorHAnsi" w:cstheme="majorHAnsi"/>
          <w:color w:val="16211F"/>
          <w:spacing w:val="5"/>
          <w:sz w:val="28"/>
          <w:szCs w:val="28"/>
          <w:shd w:val="clear" w:color="auto" w:fill="FAFAFA"/>
        </w:rPr>
        <w:t xml:space="preserve">The goal of </w:t>
      </w:r>
      <w:r w:rsidR="009C5274" w:rsidRPr="00721C59">
        <w:rPr>
          <w:rStyle w:val="Strong"/>
          <w:rFonts w:asciiTheme="majorHAnsi" w:hAnsiTheme="majorHAnsi" w:cstheme="majorHAnsi"/>
          <w:color w:val="16211F"/>
          <w:spacing w:val="5"/>
          <w:sz w:val="28"/>
          <w:szCs w:val="28"/>
          <w:shd w:val="clear" w:color="auto" w:fill="FAFAFA"/>
        </w:rPr>
        <w:t>ONYX</w:t>
      </w:r>
      <w:r w:rsidRPr="00721C59">
        <w:rPr>
          <w:rStyle w:val="Strong"/>
          <w:rFonts w:asciiTheme="majorHAnsi" w:hAnsiTheme="majorHAnsi" w:cstheme="majorHAnsi"/>
          <w:color w:val="16211F"/>
          <w:spacing w:val="5"/>
          <w:sz w:val="28"/>
          <w:szCs w:val="28"/>
          <w:shd w:val="clear" w:color="auto" w:fill="FAFAFA"/>
        </w:rPr>
        <w:t xml:space="preserve"> Finance</w:t>
      </w:r>
      <w:r w:rsidRPr="00721C59">
        <w:rPr>
          <w:rFonts w:asciiTheme="majorHAnsi" w:hAnsiTheme="majorHAnsi" w:cstheme="majorHAnsi"/>
          <w:color w:val="16211F"/>
          <w:spacing w:val="5"/>
          <w:sz w:val="28"/>
          <w:szCs w:val="28"/>
          <w:shd w:val="clear" w:color="auto" w:fill="FAFAFA"/>
        </w:rPr>
        <w:t xml:space="preserve"> is to build on the track record of the </w:t>
      </w:r>
      <w:r w:rsidR="00F11AB0" w:rsidRPr="00721C59">
        <w:rPr>
          <w:rFonts w:asciiTheme="majorHAnsi" w:hAnsiTheme="majorHAnsi" w:cstheme="majorHAnsi"/>
          <w:color w:val="16211F"/>
          <w:spacing w:val="5"/>
          <w:sz w:val="28"/>
          <w:szCs w:val="28"/>
          <w:shd w:val="clear" w:color="auto" w:fill="FAFAFA"/>
        </w:rPr>
        <w:t xml:space="preserve">ONYX </w:t>
      </w:r>
      <w:r w:rsidRPr="00721C59">
        <w:rPr>
          <w:rFonts w:asciiTheme="majorHAnsi" w:hAnsiTheme="majorHAnsi" w:cstheme="majorHAnsi"/>
          <w:color w:val="16211F"/>
          <w:spacing w:val="5"/>
          <w:sz w:val="28"/>
          <w:szCs w:val="28"/>
          <w:shd w:val="clear" w:color="auto" w:fill="FAFAFA"/>
        </w:rPr>
        <w:t xml:space="preserve">business and to create a new benchmark in the </w:t>
      </w:r>
      <w:r w:rsidR="00F11AB0" w:rsidRPr="00721C59">
        <w:rPr>
          <w:rFonts w:asciiTheme="majorHAnsi" w:hAnsiTheme="majorHAnsi" w:cstheme="majorHAnsi"/>
          <w:color w:val="16211F"/>
          <w:spacing w:val="5"/>
          <w:sz w:val="28"/>
          <w:szCs w:val="28"/>
          <w:shd w:val="clear" w:color="auto" w:fill="FAFAFA"/>
        </w:rPr>
        <w:t>Australia’s</w:t>
      </w:r>
      <w:r w:rsidRPr="00721C59">
        <w:rPr>
          <w:rFonts w:asciiTheme="majorHAnsi" w:hAnsiTheme="majorHAnsi" w:cstheme="majorHAnsi"/>
          <w:color w:val="16211F"/>
          <w:spacing w:val="5"/>
          <w:sz w:val="28"/>
          <w:szCs w:val="28"/>
          <w:shd w:val="clear" w:color="auto" w:fill="FAFAFA"/>
        </w:rPr>
        <w:t xml:space="preserve"> Asset Finance industry, providing good old fashioned localised service that delivers the assets you want when you need them and structured to recognise asset useful life while being sensitive to cashflow.</w:t>
      </w:r>
    </w:p>
    <w:p w14:paraId="65601BB6" w14:textId="77777777" w:rsidR="009476E7" w:rsidRPr="00721C59" w:rsidRDefault="009476E7" w:rsidP="009476E7">
      <w:pPr>
        <w:rPr>
          <w:rStyle w:val="NormalWeb"/>
          <w:rFonts w:asciiTheme="majorHAnsi" w:hAnsiTheme="majorHAnsi" w:cstheme="majorHAnsi"/>
          <w:color w:val="16211F"/>
          <w:spacing w:val="5"/>
          <w:sz w:val="28"/>
          <w:szCs w:val="28"/>
          <w:shd w:val="clear" w:color="auto" w:fill="FAFAFA"/>
        </w:rPr>
      </w:pPr>
      <w:r w:rsidRPr="00721C59">
        <w:rPr>
          <w:rFonts w:asciiTheme="majorHAnsi" w:hAnsiTheme="majorHAnsi" w:cstheme="majorHAnsi"/>
          <w:color w:val="16211F"/>
          <w:spacing w:val="5"/>
          <w:sz w:val="28"/>
          <w:szCs w:val="28"/>
          <w:shd w:val="clear" w:color="auto" w:fill="FAFAFA"/>
        </w:rPr>
        <w:t>providing second to none asset finance support to business owners and individuals alike.</w:t>
      </w:r>
      <w:r w:rsidRPr="00721C59">
        <w:rPr>
          <w:rStyle w:val="NormalWeb"/>
          <w:rFonts w:asciiTheme="majorHAnsi" w:hAnsiTheme="majorHAnsi" w:cstheme="majorHAnsi"/>
          <w:color w:val="16211F"/>
          <w:spacing w:val="5"/>
          <w:sz w:val="28"/>
          <w:szCs w:val="28"/>
          <w:shd w:val="clear" w:color="auto" w:fill="FAFAFA"/>
        </w:rPr>
        <w:t xml:space="preserve"> </w:t>
      </w:r>
    </w:p>
    <w:p w14:paraId="64A21961" w14:textId="6BC558C7" w:rsidR="008359D6" w:rsidRPr="00721C59" w:rsidRDefault="008359D6">
      <w:pPr>
        <w:rPr>
          <w:rFonts w:asciiTheme="majorHAnsi" w:hAnsiTheme="majorHAnsi" w:cstheme="majorHAnsi"/>
          <w:color w:val="16211F"/>
          <w:spacing w:val="5"/>
          <w:sz w:val="28"/>
          <w:szCs w:val="28"/>
          <w:shd w:val="clear" w:color="auto" w:fill="FAFAFA"/>
        </w:rPr>
      </w:pPr>
      <w:r w:rsidRPr="00721C59">
        <w:rPr>
          <w:rFonts w:asciiTheme="majorHAnsi" w:hAnsiTheme="majorHAnsi" w:cstheme="majorHAnsi"/>
          <w:color w:val="16211F"/>
          <w:spacing w:val="5"/>
          <w:sz w:val="28"/>
          <w:szCs w:val="28"/>
          <w:shd w:val="clear" w:color="auto" w:fill="FAFAFA"/>
        </w:rPr>
        <w:t>A healthy appetite exists to help our customers with finance for a broad range of motor vehicles (from cars to heavy commercial vehicles), mobile and fixed plant, and business equipment…for more detail you can</w:t>
      </w:r>
      <w:r w:rsidR="00F11AB0" w:rsidRPr="00721C59">
        <w:rPr>
          <w:rFonts w:asciiTheme="majorHAnsi" w:hAnsiTheme="majorHAnsi" w:cstheme="majorHAnsi"/>
          <w:color w:val="16211F"/>
          <w:spacing w:val="5"/>
          <w:sz w:val="28"/>
          <w:szCs w:val="28"/>
          <w:shd w:val="clear" w:color="auto" w:fill="FAFAFA"/>
        </w:rPr>
        <w:t xml:space="preserve"> contact us today.</w:t>
      </w:r>
    </w:p>
    <w:p w14:paraId="6F513CE2" w14:textId="1A999806" w:rsidR="008A7C6F" w:rsidRDefault="008A7C6F"/>
    <w:p w14:paraId="1169E3A4" w14:textId="264ECCAB" w:rsidR="008A7C6F" w:rsidRDefault="008A7C6F"/>
    <w:p w14:paraId="380E778A" w14:textId="1E0CC48C" w:rsidR="008A7C6F" w:rsidRDefault="008A7C6F"/>
    <w:p w14:paraId="6ADCF969" w14:textId="3A592715" w:rsidR="008A7C6F" w:rsidRDefault="008A7C6F"/>
    <w:p w14:paraId="093D26E0" w14:textId="0A09157A" w:rsidR="008A7C6F" w:rsidRDefault="008A7C6F"/>
    <w:p w14:paraId="1989A258" w14:textId="5025C636" w:rsidR="008A7C6F" w:rsidRDefault="008A7C6F"/>
    <w:p w14:paraId="5431E0F4" w14:textId="188FDA98" w:rsidR="008A7C6F" w:rsidRDefault="008A7C6F"/>
    <w:p w14:paraId="61C1A68C" w14:textId="5D1F44F0" w:rsidR="008A7C6F" w:rsidRDefault="008A7C6F"/>
    <w:p w14:paraId="13A4A39A" w14:textId="2E24FA74" w:rsidR="008A7C6F" w:rsidRDefault="008A7C6F"/>
    <w:p w14:paraId="5BA8EDC2" w14:textId="7AB61F76" w:rsidR="008A7C6F" w:rsidRDefault="008A7C6F"/>
    <w:p w14:paraId="37E1F8F7" w14:textId="7318E263" w:rsidR="008A7C6F" w:rsidRDefault="008A7C6F"/>
    <w:p w14:paraId="1CB1D4D2" w14:textId="6D3E42A5" w:rsidR="008A7C6F" w:rsidRDefault="008A7C6F"/>
    <w:p w14:paraId="088FA34A" w14:textId="0CEBBCDD" w:rsidR="008A7C6F" w:rsidRDefault="008A7C6F"/>
    <w:p w14:paraId="4AB9136C" w14:textId="392AE55C" w:rsidR="00F11AB0" w:rsidRDefault="00F11AB0"/>
    <w:p w14:paraId="3DADCD11" w14:textId="4FA0EC6D" w:rsidR="00F11AB0" w:rsidRDefault="00F11AB0"/>
    <w:p w14:paraId="6B9AF6F9" w14:textId="3301A572" w:rsidR="00F11AB0" w:rsidRDefault="00F11AB0"/>
    <w:p w14:paraId="28EA9DF9" w14:textId="5B0C642F" w:rsidR="00F11AB0" w:rsidRDefault="00F11AB0"/>
    <w:p w14:paraId="056C4488" w14:textId="258DC6A3" w:rsidR="00721C59" w:rsidRDefault="00721C59"/>
    <w:p w14:paraId="4B0A1BA7" w14:textId="77777777" w:rsidR="00721C59" w:rsidRDefault="00721C59"/>
    <w:p w14:paraId="62F192BA" w14:textId="363853EB" w:rsidR="00F11AB0" w:rsidRPr="00721C59" w:rsidRDefault="00F11AB0">
      <w:pPr>
        <w:rPr>
          <w:rFonts w:asciiTheme="majorHAnsi" w:hAnsiTheme="majorHAnsi" w:cstheme="majorHAnsi"/>
          <w:b/>
          <w:bCs/>
          <w:sz w:val="32"/>
          <w:szCs w:val="32"/>
        </w:rPr>
      </w:pPr>
      <w:r w:rsidRPr="00721C59">
        <w:rPr>
          <w:rFonts w:asciiTheme="majorHAnsi" w:hAnsiTheme="majorHAnsi" w:cstheme="majorHAnsi"/>
          <w:b/>
          <w:bCs/>
          <w:sz w:val="32"/>
          <w:szCs w:val="32"/>
        </w:rPr>
        <w:lastRenderedPageBreak/>
        <w:t>Contact Us</w:t>
      </w:r>
    </w:p>
    <w:p w14:paraId="140D9018" w14:textId="37BF49BB" w:rsidR="00F11AB0" w:rsidRPr="00721C59" w:rsidRDefault="00F11AB0">
      <w:pPr>
        <w:rPr>
          <w:rFonts w:asciiTheme="majorHAnsi" w:hAnsiTheme="majorHAnsi" w:cstheme="majorHAnsi"/>
          <w:sz w:val="28"/>
          <w:szCs w:val="28"/>
        </w:rPr>
      </w:pPr>
      <w:r w:rsidRPr="00721C59">
        <w:rPr>
          <w:rFonts w:asciiTheme="majorHAnsi" w:hAnsiTheme="majorHAnsi" w:cstheme="majorHAnsi"/>
          <w:sz w:val="28"/>
          <w:szCs w:val="28"/>
        </w:rPr>
        <w:t xml:space="preserve">To find out how to get </w:t>
      </w:r>
      <w:r w:rsidRPr="00721C59">
        <w:rPr>
          <w:rFonts w:asciiTheme="majorHAnsi" w:hAnsiTheme="majorHAnsi" w:cstheme="majorHAnsi"/>
          <w:b/>
          <w:bCs/>
          <w:sz w:val="28"/>
          <w:szCs w:val="28"/>
        </w:rPr>
        <w:t>ONYX</w:t>
      </w:r>
      <w:r w:rsidRPr="00721C59">
        <w:rPr>
          <w:rFonts w:asciiTheme="majorHAnsi" w:hAnsiTheme="majorHAnsi" w:cstheme="majorHAnsi"/>
          <w:sz w:val="28"/>
          <w:szCs w:val="28"/>
        </w:rPr>
        <w:t xml:space="preserve"> Finance working for you helping with your funding needs.</w:t>
      </w:r>
    </w:p>
    <w:p w14:paraId="5B65FD44" w14:textId="560A5ADF" w:rsidR="008A7C6F" w:rsidRPr="00721C59" w:rsidRDefault="00686DE8">
      <w:pPr>
        <w:rPr>
          <w:rFonts w:asciiTheme="majorHAnsi" w:hAnsiTheme="majorHAnsi" w:cstheme="majorHAnsi"/>
          <w:sz w:val="28"/>
          <w:szCs w:val="28"/>
        </w:rPr>
      </w:pPr>
      <w:r w:rsidRPr="00721C59">
        <w:rPr>
          <w:rFonts w:asciiTheme="majorHAnsi" w:hAnsiTheme="majorHAnsi" w:cstheme="majorHAnsi"/>
          <w:sz w:val="28"/>
          <w:szCs w:val="28"/>
        </w:rPr>
        <w:t xml:space="preserve">Please call 13 66 </w:t>
      </w:r>
      <w:proofErr w:type="gramStart"/>
      <w:r w:rsidRPr="00721C59">
        <w:rPr>
          <w:rFonts w:asciiTheme="majorHAnsi" w:hAnsiTheme="majorHAnsi" w:cstheme="majorHAnsi"/>
          <w:sz w:val="28"/>
          <w:szCs w:val="28"/>
        </w:rPr>
        <w:t>99  (</w:t>
      </w:r>
      <w:proofErr w:type="gramEnd"/>
      <w:r w:rsidRPr="00721C59">
        <w:rPr>
          <w:rFonts w:asciiTheme="majorHAnsi" w:hAnsiTheme="majorHAnsi" w:cstheme="majorHAnsi"/>
          <w:sz w:val="28"/>
          <w:szCs w:val="28"/>
        </w:rPr>
        <w:t xml:space="preserve"> 13 ONYX) </w:t>
      </w:r>
    </w:p>
    <w:p w14:paraId="317C9A4A" w14:textId="4E98826A" w:rsidR="008A7C6F" w:rsidRDefault="00686DE8">
      <w:r w:rsidRPr="00721C59">
        <w:rPr>
          <w:rFonts w:asciiTheme="majorHAnsi" w:hAnsiTheme="majorHAnsi" w:cstheme="majorHAnsi"/>
          <w:sz w:val="28"/>
          <w:szCs w:val="28"/>
        </w:rPr>
        <w:t xml:space="preserve">Or </w:t>
      </w:r>
      <w:proofErr w:type="gramStart"/>
      <w:r w:rsidRPr="00721C59">
        <w:rPr>
          <w:rFonts w:asciiTheme="majorHAnsi" w:hAnsiTheme="majorHAnsi" w:cstheme="majorHAnsi"/>
          <w:sz w:val="28"/>
          <w:szCs w:val="28"/>
        </w:rPr>
        <w:t>Contact</w:t>
      </w:r>
      <w:proofErr w:type="gramEnd"/>
      <w:r w:rsidRPr="00721C59">
        <w:rPr>
          <w:rFonts w:asciiTheme="majorHAnsi" w:hAnsiTheme="majorHAnsi" w:cstheme="majorHAnsi"/>
          <w:sz w:val="28"/>
          <w:szCs w:val="28"/>
        </w:rPr>
        <w:t xml:space="preserve"> us now: Alternatively send us a message with your questions.</w:t>
      </w:r>
      <w:r>
        <w:rPr>
          <w:noProof/>
        </w:rPr>
        <w:drawing>
          <wp:inline distT="0" distB="0" distL="0" distR="0" wp14:anchorId="4BD00003" wp14:editId="6742A4C0">
            <wp:extent cx="5731510" cy="3771900"/>
            <wp:effectExtent l="0" t="0" r="2540" b="0"/>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5">
                      <a:extLst>
                        <a:ext uri="{28A0092B-C50C-407E-A947-70E740481C1C}">
                          <a14:useLocalDpi xmlns:a14="http://schemas.microsoft.com/office/drawing/2010/main" val="0"/>
                        </a:ext>
                      </a:extLst>
                    </a:blip>
                    <a:stretch>
                      <a:fillRect/>
                    </a:stretch>
                  </pic:blipFill>
                  <pic:spPr>
                    <a:xfrm>
                      <a:off x="0" y="0"/>
                      <a:ext cx="5731510" cy="3771900"/>
                    </a:xfrm>
                    <a:prstGeom prst="rect">
                      <a:avLst/>
                    </a:prstGeom>
                  </pic:spPr>
                </pic:pic>
              </a:graphicData>
            </a:graphic>
          </wp:inline>
        </w:drawing>
      </w:r>
    </w:p>
    <w:sectPr w:rsidR="008A7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FB6370"/>
    <w:multiLevelType w:val="multilevel"/>
    <w:tmpl w:val="F84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6384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0DA"/>
    <w:rsid w:val="00151C95"/>
    <w:rsid w:val="001901DB"/>
    <w:rsid w:val="00627DE7"/>
    <w:rsid w:val="006700DA"/>
    <w:rsid w:val="00686DE8"/>
    <w:rsid w:val="00721C59"/>
    <w:rsid w:val="0082762F"/>
    <w:rsid w:val="008359D6"/>
    <w:rsid w:val="008A7C6F"/>
    <w:rsid w:val="009476E7"/>
    <w:rsid w:val="009C5274"/>
    <w:rsid w:val="00AA06E6"/>
    <w:rsid w:val="00D51E8F"/>
    <w:rsid w:val="00DA178D"/>
    <w:rsid w:val="00E43E16"/>
    <w:rsid w:val="00F11A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D5F5"/>
  <w15:chartTrackingRefBased/>
  <w15:docId w15:val="{843B88D9-1C50-46FF-8D67-BC70DC6A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27D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151C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11AB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00D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tro">
    <w:name w:val="intro"/>
    <w:basedOn w:val="Normal"/>
    <w:rsid w:val="00627DE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627DE7"/>
    <w:rPr>
      <w:color w:val="0000FF"/>
      <w:u w:val="single"/>
    </w:rPr>
  </w:style>
  <w:style w:type="character" w:customStyle="1" w:styleId="Heading1Char">
    <w:name w:val="Heading 1 Char"/>
    <w:basedOn w:val="DefaultParagraphFont"/>
    <w:link w:val="Heading1"/>
    <w:uiPriority w:val="9"/>
    <w:rsid w:val="00627DE7"/>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151C95"/>
    <w:rPr>
      <w:rFonts w:asciiTheme="majorHAnsi" w:eastAsiaTheme="majorEastAsia" w:hAnsiTheme="majorHAnsi" w:cstheme="majorBidi"/>
      <w:color w:val="2F5496" w:themeColor="accent1" w:themeShade="BF"/>
      <w:sz w:val="26"/>
      <w:szCs w:val="26"/>
    </w:rPr>
  </w:style>
  <w:style w:type="paragraph" w:customStyle="1" w:styleId="p1">
    <w:name w:val="p1"/>
    <w:basedOn w:val="Normal"/>
    <w:rsid w:val="00151C9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359D6"/>
    <w:rPr>
      <w:b/>
      <w:bCs/>
    </w:rPr>
  </w:style>
  <w:style w:type="character" w:customStyle="1" w:styleId="Heading3Char">
    <w:name w:val="Heading 3 Char"/>
    <w:basedOn w:val="DefaultParagraphFont"/>
    <w:link w:val="Heading3"/>
    <w:uiPriority w:val="9"/>
    <w:semiHidden/>
    <w:rsid w:val="00F11AB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60622">
      <w:bodyDiv w:val="1"/>
      <w:marLeft w:val="0"/>
      <w:marRight w:val="0"/>
      <w:marTop w:val="0"/>
      <w:marBottom w:val="0"/>
      <w:divBdr>
        <w:top w:val="none" w:sz="0" w:space="0" w:color="auto"/>
        <w:left w:val="none" w:sz="0" w:space="0" w:color="auto"/>
        <w:bottom w:val="none" w:sz="0" w:space="0" w:color="auto"/>
        <w:right w:val="none" w:sz="0" w:space="0" w:color="auto"/>
      </w:divBdr>
    </w:div>
    <w:div w:id="305673022">
      <w:bodyDiv w:val="1"/>
      <w:marLeft w:val="0"/>
      <w:marRight w:val="0"/>
      <w:marTop w:val="0"/>
      <w:marBottom w:val="0"/>
      <w:divBdr>
        <w:top w:val="none" w:sz="0" w:space="0" w:color="auto"/>
        <w:left w:val="none" w:sz="0" w:space="0" w:color="auto"/>
        <w:bottom w:val="none" w:sz="0" w:space="0" w:color="auto"/>
        <w:right w:val="none" w:sz="0" w:space="0" w:color="auto"/>
      </w:divBdr>
    </w:div>
    <w:div w:id="327288376">
      <w:bodyDiv w:val="1"/>
      <w:marLeft w:val="0"/>
      <w:marRight w:val="0"/>
      <w:marTop w:val="0"/>
      <w:marBottom w:val="0"/>
      <w:divBdr>
        <w:top w:val="none" w:sz="0" w:space="0" w:color="auto"/>
        <w:left w:val="none" w:sz="0" w:space="0" w:color="auto"/>
        <w:bottom w:val="none" w:sz="0" w:space="0" w:color="auto"/>
        <w:right w:val="none" w:sz="0" w:space="0" w:color="auto"/>
      </w:divBdr>
      <w:divsChild>
        <w:div w:id="1118837511">
          <w:marLeft w:val="0"/>
          <w:marRight w:val="0"/>
          <w:marTop w:val="0"/>
          <w:marBottom w:val="0"/>
          <w:divBdr>
            <w:top w:val="none" w:sz="0" w:space="0" w:color="auto"/>
            <w:left w:val="none" w:sz="0" w:space="0" w:color="auto"/>
            <w:bottom w:val="none" w:sz="0" w:space="0" w:color="auto"/>
            <w:right w:val="none" w:sz="0" w:space="0" w:color="auto"/>
          </w:divBdr>
          <w:divsChild>
            <w:div w:id="370886262">
              <w:marLeft w:val="0"/>
              <w:marRight w:val="0"/>
              <w:marTop w:val="0"/>
              <w:marBottom w:val="150"/>
              <w:divBdr>
                <w:top w:val="none" w:sz="0" w:space="0" w:color="auto"/>
                <w:left w:val="none" w:sz="0" w:space="0" w:color="auto"/>
                <w:bottom w:val="none" w:sz="0" w:space="0" w:color="auto"/>
                <w:right w:val="none" w:sz="0" w:space="0" w:color="auto"/>
              </w:divBdr>
            </w:div>
          </w:divsChild>
        </w:div>
        <w:div w:id="2006860368">
          <w:marLeft w:val="0"/>
          <w:marRight w:val="0"/>
          <w:marTop w:val="0"/>
          <w:marBottom w:val="0"/>
          <w:divBdr>
            <w:top w:val="none" w:sz="0" w:space="0" w:color="auto"/>
            <w:left w:val="none" w:sz="0" w:space="0" w:color="auto"/>
            <w:bottom w:val="none" w:sz="0" w:space="0" w:color="auto"/>
            <w:right w:val="none" w:sz="0" w:space="0" w:color="auto"/>
          </w:divBdr>
          <w:divsChild>
            <w:div w:id="191242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4897">
      <w:bodyDiv w:val="1"/>
      <w:marLeft w:val="0"/>
      <w:marRight w:val="0"/>
      <w:marTop w:val="0"/>
      <w:marBottom w:val="0"/>
      <w:divBdr>
        <w:top w:val="none" w:sz="0" w:space="0" w:color="auto"/>
        <w:left w:val="none" w:sz="0" w:space="0" w:color="auto"/>
        <w:bottom w:val="none" w:sz="0" w:space="0" w:color="auto"/>
        <w:right w:val="none" w:sz="0" w:space="0" w:color="auto"/>
      </w:divBdr>
    </w:div>
    <w:div w:id="1295721514">
      <w:bodyDiv w:val="1"/>
      <w:marLeft w:val="0"/>
      <w:marRight w:val="0"/>
      <w:marTop w:val="0"/>
      <w:marBottom w:val="0"/>
      <w:divBdr>
        <w:top w:val="none" w:sz="0" w:space="0" w:color="auto"/>
        <w:left w:val="none" w:sz="0" w:space="0" w:color="auto"/>
        <w:bottom w:val="none" w:sz="0" w:space="0" w:color="auto"/>
        <w:right w:val="none" w:sz="0" w:space="0" w:color="auto"/>
      </w:divBdr>
      <w:divsChild>
        <w:div w:id="1598517247">
          <w:marLeft w:val="0"/>
          <w:marRight w:val="0"/>
          <w:marTop w:val="0"/>
          <w:marBottom w:val="0"/>
          <w:divBdr>
            <w:top w:val="none" w:sz="0" w:space="0" w:color="auto"/>
            <w:left w:val="none" w:sz="0" w:space="0" w:color="auto"/>
            <w:bottom w:val="none" w:sz="0" w:space="0" w:color="auto"/>
            <w:right w:val="none" w:sz="0" w:space="0" w:color="auto"/>
          </w:divBdr>
          <w:divsChild>
            <w:div w:id="1085221563">
              <w:marLeft w:val="0"/>
              <w:marRight w:val="0"/>
              <w:marTop w:val="0"/>
              <w:marBottom w:val="0"/>
              <w:divBdr>
                <w:top w:val="none" w:sz="0" w:space="0" w:color="auto"/>
                <w:left w:val="none" w:sz="0" w:space="0" w:color="auto"/>
                <w:bottom w:val="none" w:sz="0" w:space="0" w:color="auto"/>
                <w:right w:val="none" w:sz="0" w:space="0" w:color="auto"/>
              </w:divBdr>
            </w:div>
            <w:div w:id="1749577144">
              <w:marLeft w:val="0"/>
              <w:marRight w:val="0"/>
              <w:marTop w:val="0"/>
              <w:marBottom w:val="0"/>
              <w:divBdr>
                <w:top w:val="none" w:sz="0" w:space="0" w:color="auto"/>
                <w:left w:val="none" w:sz="0" w:space="0" w:color="auto"/>
                <w:bottom w:val="none" w:sz="0" w:space="0" w:color="auto"/>
                <w:right w:val="none" w:sz="0" w:space="0" w:color="auto"/>
              </w:divBdr>
            </w:div>
          </w:divsChild>
        </w:div>
        <w:div w:id="851146519">
          <w:marLeft w:val="0"/>
          <w:marRight w:val="0"/>
          <w:marTop w:val="0"/>
          <w:marBottom w:val="0"/>
          <w:divBdr>
            <w:top w:val="none" w:sz="0" w:space="0" w:color="auto"/>
            <w:left w:val="none" w:sz="0" w:space="0" w:color="auto"/>
            <w:bottom w:val="none" w:sz="0" w:space="0" w:color="auto"/>
            <w:right w:val="none" w:sz="0" w:space="0" w:color="auto"/>
          </w:divBdr>
          <w:divsChild>
            <w:div w:id="6149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078">
      <w:bodyDiv w:val="1"/>
      <w:marLeft w:val="0"/>
      <w:marRight w:val="0"/>
      <w:marTop w:val="0"/>
      <w:marBottom w:val="0"/>
      <w:divBdr>
        <w:top w:val="none" w:sz="0" w:space="0" w:color="auto"/>
        <w:left w:val="none" w:sz="0" w:space="0" w:color="auto"/>
        <w:bottom w:val="none" w:sz="0" w:space="0" w:color="auto"/>
        <w:right w:val="none" w:sz="0" w:space="0" w:color="auto"/>
      </w:divBdr>
      <w:divsChild>
        <w:div w:id="1998872689">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eda.credisense.io/portal/8e6e48d1-7a22-46c2-be8f-bd592f6527b4/43706e48-54ba-468b-8895-adaef10c5b19" TargetMode="External"/><Relationship Id="rId13" Type="http://schemas.openxmlformats.org/officeDocument/2006/relationships/hyperlink" Target="https://rightcapitalfinance.com.au/technology/" TargetMode="External"/><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hyperlink" Target="https://rightcapitalfinance.com.au/automotiv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xceda.credisense.io/portal/8e6e48d1-7a22-46c2-be8f-bd592f6527b4/43706e48-54ba-468b-8895-adaef10c5b19" TargetMode="External"/><Relationship Id="rId11" Type="http://schemas.openxmlformats.org/officeDocument/2006/relationships/hyperlink" Target="https://rightcapitalfinance.com.au/health-care/" TargetMode="External"/><Relationship Id="rId5" Type="http://schemas.openxmlformats.org/officeDocument/2006/relationships/image" Target="media/image1.jpeg"/><Relationship Id="rId15" Type="http://schemas.openxmlformats.org/officeDocument/2006/relationships/image" Target="media/image3.tmp"/><Relationship Id="rId10" Type="http://schemas.openxmlformats.org/officeDocument/2006/relationships/hyperlink" Target="https://rightcapitalfinance.com.au/construction-earth-moving/" TargetMode="External"/><Relationship Id="rId4" Type="http://schemas.openxmlformats.org/officeDocument/2006/relationships/webSettings" Target="webSettings.xml"/><Relationship Id="rId9" Type="http://schemas.openxmlformats.org/officeDocument/2006/relationships/hyperlink" Target="https://rightcapitalfinance.com.au/transport-and-logistics/" TargetMode="External"/><Relationship Id="rId14" Type="http://schemas.openxmlformats.org/officeDocument/2006/relationships/hyperlink" Target="https://rightcapitalfinance.com.au/manufactu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6</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Laidlow</dc:creator>
  <cp:keywords/>
  <dc:description/>
  <cp:lastModifiedBy>Tristan Laidlow</cp:lastModifiedBy>
  <cp:revision>1</cp:revision>
  <dcterms:created xsi:type="dcterms:W3CDTF">2022-07-03T22:11:00Z</dcterms:created>
  <dcterms:modified xsi:type="dcterms:W3CDTF">2022-07-04T03:42:00Z</dcterms:modified>
</cp:coreProperties>
</file>